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E8" w:rsidRDefault="00A12EE8" w:rsidP="00A12EE8">
      <w:pPr>
        <w:pStyle w:val="ConsTitle"/>
        <w:jc w:val="center"/>
        <w:rPr>
          <w:rFonts w:ascii="Times New Roman" w:hAnsi="Times New Roman" w:cs="Times New Roman"/>
          <w:sz w:val="28"/>
          <w:szCs w:val="28"/>
        </w:rPr>
      </w:pPr>
    </w:p>
    <w:p w:rsidR="00A12EE8" w:rsidRDefault="002B470D" w:rsidP="00A12EE8">
      <w:pPr>
        <w:pStyle w:val="ConsTitle"/>
        <w:jc w:val="center"/>
        <w:rPr>
          <w:rFonts w:ascii="Times New Roman" w:hAnsi="Times New Roman" w:cs="Times New Roman"/>
          <w:sz w:val="28"/>
          <w:szCs w:val="28"/>
        </w:rPr>
      </w:pPr>
      <w:r w:rsidRPr="002B470D">
        <w:rPr>
          <w:rFonts w:ascii="Calibri" w:eastAsia="Calibri" w:hAnsi="Calibri" w:cs="Times New Roman"/>
          <w:bCs w:val="0"/>
          <w:noProof/>
          <w:sz w:val="22"/>
          <w:szCs w:val="22"/>
        </w:rPr>
        <w:drawing>
          <wp:inline distT="0" distB="0" distL="0" distR="0">
            <wp:extent cx="828675" cy="723900"/>
            <wp:effectExtent l="19050" t="0" r="9525" b="0"/>
            <wp:docPr id="2"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4" cstate="print"/>
                    <a:srcRect/>
                    <a:stretch>
                      <a:fillRect/>
                    </a:stretch>
                  </pic:blipFill>
                  <pic:spPr bwMode="auto">
                    <a:xfrm>
                      <a:off x="0" y="0"/>
                      <a:ext cx="828675" cy="723900"/>
                    </a:xfrm>
                    <a:prstGeom prst="rect">
                      <a:avLst/>
                    </a:prstGeom>
                    <a:noFill/>
                    <a:ln w="9525">
                      <a:noFill/>
                      <a:miter lim="800000"/>
                      <a:headEnd/>
                      <a:tailEnd/>
                    </a:ln>
                  </pic:spPr>
                </pic:pic>
              </a:graphicData>
            </a:graphic>
          </wp:inline>
        </w:drawing>
      </w:r>
    </w:p>
    <w:p w:rsidR="00A12EE8" w:rsidRDefault="00A12EE8" w:rsidP="00A12EE8">
      <w:pPr>
        <w:pStyle w:val="ConsTitle"/>
        <w:jc w:val="center"/>
        <w:rPr>
          <w:rFonts w:ascii="Times New Roman" w:hAnsi="Times New Roman" w:cs="Times New Roman"/>
          <w:sz w:val="28"/>
          <w:szCs w:val="28"/>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2B470D">
        <w:rPr>
          <w:rFonts w:ascii="Times New Roman" w:eastAsia="Times New Roman" w:hAnsi="Times New Roman" w:cs="Times New Roman"/>
          <w:b/>
          <w:sz w:val="24"/>
          <w:szCs w:val="24"/>
        </w:rPr>
        <w:t>УСПЕНСКОЕ</w:t>
      </w:r>
      <w:r w:rsidRPr="00256F8A">
        <w:rPr>
          <w:rFonts w:ascii="Times New Roman" w:eastAsia="Times New Roman" w:hAnsi="Times New Roman" w:cs="Times New Roman"/>
          <w:b/>
          <w:sz w:val="24"/>
          <w:szCs w:val="24"/>
        </w:rPr>
        <w:t>»</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2B470D" w:rsidP="00A12E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25.08</w:t>
      </w:r>
      <w:r w:rsidR="00A12EE8">
        <w:rPr>
          <w:rFonts w:ascii="Times New Roman" w:eastAsia="Times New Roman" w:hAnsi="Times New Roman" w:cs="Times New Roman"/>
          <w:b/>
          <w:sz w:val="24"/>
          <w:szCs w:val="24"/>
        </w:rPr>
        <w:t>.2017</w:t>
      </w:r>
      <w:r w:rsidR="00A12EE8" w:rsidRPr="00256F8A">
        <w:rPr>
          <w:rFonts w:ascii="Times New Roman" w:eastAsia="Times New Roman" w:hAnsi="Times New Roman" w:cs="Times New Roman"/>
          <w:b/>
          <w:sz w:val="24"/>
          <w:szCs w:val="24"/>
        </w:rPr>
        <w:t xml:space="preserve">г.                                                                    </w:t>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108</w:t>
      </w:r>
    </w:p>
    <w:p w:rsidR="00A12EE8" w:rsidRPr="00256F8A" w:rsidRDefault="00A12EE8" w:rsidP="00A12EE8">
      <w:pPr>
        <w:spacing w:after="0" w:line="240" w:lineRule="auto"/>
        <w:jc w:val="both"/>
        <w:rPr>
          <w:rFonts w:ascii="Times New Roman" w:eastAsia="Times New Roman" w:hAnsi="Times New Roman" w:cs="Times New Roman"/>
          <w:b/>
          <w:sz w:val="24"/>
          <w:szCs w:val="24"/>
        </w:rPr>
      </w:pP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A12EE8" w:rsidRPr="00014EBC" w:rsidRDefault="00A12EE8" w:rsidP="00A12EE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A12EE8"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r w:rsidR="002B470D">
        <w:rPr>
          <w:rFonts w:ascii="Times New Roman" w:hAnsi="Times New Roman" w:cs="Times New Roman"/>
          <w:sz w:val="24"/>
          <w:szCs w:val="24"/>
        </w:rPr>
        <w:t>Успенское</w:t>
      </w:r>
      <w:r>
        <w:rPr>
          <w:rFonts w:ascii="Times New Roman" w:hAnsi="Times New Roman" w:cs="Times New Roman"/>
          <w:sz w:val="24"/>
          <w:szCs w:val="24"/>
        </w:rPr>
        <w:t>» Ржевского района</w:t>
      </w: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BA1111" w:rsidRPr="00BA1111" w:rsidRDefault="00BA1111" w:rsidP="00BA1111">
      <w:pPr>
        <w:rPr>
          <w:rFonts w:ascii="Times New Roman" w:hAnsi="Times New Roman" w:cs="Times New Roman"/>
          <w:sz w:val="24"/>
          <w:szCs w:val="24"/>
        </w:rPr>
      </w:pPr>
    </w:p>
    <w:p w:rsidR="00BA1111" w:rsidRPr="00BA1111" w:rsidRDefault="00BA1111" w:rsidP="00BA1111">
      <w:pPr>
        <w:ind w:firstLine="708"/>
        <w:jc w:val="both"/>
        <w:rPr>
          <w:rFonts w:ascii="Times New Roman" w:hAnsi="Times New Roman" w:cs="Times New Roman"/>
          <w:sz w:val="24"/>
          <w:szCs w:val="24"/>
        </w:rPr>
      </w:pPr>
      <w:r w:rsidRPr="00BA1111">
        <w:rPr>
          <w:rFonts w:ascii="Times New Roman" w:hAnsi="Times New Roman" w:cs="Times New Roman"/>
          <w:sz w:val="24"/>
          <w:szCs w:val="24"/>
        </w:rPr>
        <w:t>На основан</w:t>
      </w:r>
      <w:r>
        <w:rPr>
          <w:rFonts w:ascii="Times New Roman" w:hAnsi="Times New Roman" w:cs="Times New Roman"/>
          <w:sz w:val="24"/>
          <w:szCs w:val="24"/>
        </w:rPr>
        <w:t>ии пункта 1 части 10 статьи 35 Ф</w:t>
      </w:r>
      <w:r w:rsidRPr="00BA1111">
        <w:rPr>
          <w:rFonts w:ascii="Times New Roman" w:hAnsi="Times New Roman" w:cs="Times New Roman"/>
          <w:sz w:val="24"/>
          <w:szCs w:val="24"/>
        </w:rPr>
        <w:t xml:space="preserve">едерального закона от 06.10.2003 </w:t>
      </w:r>
      <w:r>
        <w:rPr>
          <w:rFonts w:ascii="Times New Roman" w:hAnsi="Times New Roman" w:cs="Times New Roman"/>
          <w:sz w:val="24"/>
          <w:szCs w:val="24"/>
        </w:rPr>
        <w:t xml:space="preserve">       </w:t>
      </w:r>
      <w:r w:rsidRPr="00BA1111">
        <w:rPr>
          <w:rFonts w:ascii="Times New Roman" w:hAnsi="Times New Roman" w:cs="Times New Roman"/>
          <w:sz w:val="24"/>
          <w:szCs w:val="24"/>
        </w:rPr>
        <w:t>№ 131-ФЗ «Об общих принципах организации местного самоуправления в Российской Федерации» в це</w:t>
      </w:r>
      <w:r>
        <w:rPr>
          <w:rFonts w:ascii="Times New Roman" w:hAnsi="Times New Roman" w:cs="Times New Roman"/>
          <w:sz w:val="24"/>
          <w:szCs w:val="24"/>
        </w:rPr>
        <w:t>лях приведения Устава муниципального образования сельское поселение «</w:t>
      </w:r>
      <w:r w:rsidR="002B470D">
        <w:rPr>
          <w:rFonts w:ascii="Times New Roman" w:hAnsi="Times New Roman" w:cs="Times New Roman"/>
          <w:sz w:val="24"/>
          <w:szCs w:val="24"/>
        </w:rPr>
        <w:t>Успенское</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 xml:space="preserve">района Тверской области в соответствие с федеральным и региональным законодательством, </w:t>
      </w:r>
      <w:r>
        <w:rPr>
          <w:rFonts w:ascii="Times New Roman" w:hAnsi="Times New Roman" w:cs="Times New Roman"/>
          <w:sz w:val="24"/>
          <w:szCs w:val="24"/>
        </w:rPr>
        <w:t xml:space="preserve">Совет депутатов </w:t>
      </w:r>
      <w:r w:rsidRPr="00BA111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2B470D">
        <w:rPr>
          <w:rFonts w:ascii="Times New Roman" w:hAnsi="Times New Roman" w:cs="Times New Roman"/>
          <w:sz w:val="24"/>
          <w:szCs w:val="24"/>
        </w:rPr>
        <w:t>Успенское</w:t>
      </w:r>
      <w:bookmarkStart w:id="0" w:name="_GoBack"/>
      <w:bookmarkEnd w:id="0"/>
      <w:r>
        <w:rPr>
          <w:rFonts w:ascii="Times New Roman" w:hAnsi="Times New Roman" w:cs="Times New Roman"/>
          <w:sz w:val="24"/>
          <w:szCs w:val="24"/>
        </w:rPr>
        <w:t>»</w:t>
      </w:r>
    </w:p>
    <w:p w:rsidR="00BA1111" w:rsidRPr="00BA1111" w:rsidRDefault="00BA1111" w:rsidP="002B470D">
      <w:pPr>
        <w:rPr>
          <w:rFonts w:ascii="Times New Roman" w:hAnsi="Times New Roman" w:cs="Times New Roman"/>
          <w:b/>
          <w:sz w:val="24"/>
          <w:szCs w:val="24"/>
        </w:rPr>
      </w:pPr>
      <w:r w:rsidRPr="00BA1111">
        <w:rPr>
          <w:rFonts w:ascii="Times New Roman" w:hAnsi="Times New Roman" w:cs="Times New Roman"/>
          <w:b/>
          <w:sz w:val="24"/>
          <w:szCs w:val="24"/>
        </w:rPr>
        <w:t>РЕШИЛ:</w:t>
      </w:r>
    </w:p>
    <w:p w:rsidR="00BA1111" w:rsidRPr="00BA1111" w:rsidRDefault="00BA1111" w:rsidP="00BA1111">
      <w:pPr>
        <w:pStyle w:val="a3"/>
        <w:jc w:val="both"/>
        <w:rPr>
          <w:rFonts w:ascii="Times New Roman" w:hAnsi="Times New Roman" w:cs="Times New Roman"/>
          <w:sz w:val="24"/>
          <w:szCs w:val="24"/>
        </w:rPr>
      </w:pPr>
    </w:p>
    <w:p w:rsidR="00BA1111" w:rsidRPr="00BA1111" w:rsidRDefault="00BA1111" w:rsidP="00BA1111">
      <w:pPr>
        <w:pStyle w:val="a3"/>
        <w:ind w:firstLine="708"/>
        <w:jc w:val="both"/>
        <w:rPr>
          <w:rFonts w:ascii="Times New Roman" w:hAnsi="Times New Roman" w:cs="Times New Roman"/>
          <w:sz w:val="24"/>
          <w:szCs w:val="24"/>
        </w:rPr>
      </w:pPr>
      <w:r w:rsidRPr="00BA1111">
        <w:rPr>
          <w:rFonts w:ascii="Times New Roman" w:hAnsi="Times New Roman" w:cs="Times New Roman"/>
          <w:sz w:val="24"/>
          <w:szCs w:val="24"/>
        </w:rPr>
        <w:t xml:space="preserve">1. Внести  изменения  и  дополнения в  Устав </w:t>
      </w:r>
      <w:r>
        <w:rPr>
          <w:rFonts w:ascii="Times New Roman" w:hAnsi="Times New Roman" w:cs="Times New Roman"/>
          <w:sz w:val="24"/>
          <w:szCs w:val="24"/>
        </w:rPr>
        <w:t>муниципального образования</w:t>
      </w:r>
      <w:r w:rsidRPr="00BA1111">
        <w:rPr>
          <w:rFonts w:ascii="Times New Roman" w:hAnsi="Times New Roman" w:cs="Times New Roman"/>
          <w:sz w:val="24"/>
          <w:szCs w:val="24"/>
        </w:rPr>
        <w:t xml:space="preserve">  сельско</w:t>
      </w:r>
      <w:r>
        <w:rPr>
          <w:rFonts w:ascii="Times New Roman" w:hAnsi="Times New Roman" w:cs="Times New Roman"/>
          <w:sz w:val="24"/>
          <w:szCs w:val="24"/>
        </w:rPr>
        <w:t>е</w:t>
      </w:r>
      <w:r w:rsidRPr="00BA1111">
        <w:rPr>
          <w:rFonts w:ascii="Times New Roman" w:hAnsi="Times New Roman" w:cs="Times New Roman"/>
          <w:sz w:val="24"/>
          <w:szCs w:val="24"/>
        </w:rPr>
        <w:t xml:space="preserve">  поселени</w:t>
      </w:r>
      <w:r>
        <w:rPr>
          <w:rFonts w:ascii="Times New Roman" w:hAnsi="Times New Roman" w:cs="Times New Roman"/>
          <w:sz w:val="24"/>
          <w:szCs w:val="24"/>
        </w:rPr>
        <w:t>е «</w:t>
      </w:r>
      <w:r w:rsidR="002B470D">
        <w:rPr>
          <w:rFonts w:ascii="Times New Roman" w:hAnsi="Times New Roman" w:cs="Times New Roman"/>
          <w:sz w:val="24"/>
          <w:szCs w:val="24"/>
        </w:rPr>
        <w:t>Успенское</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района  Тверской  области</w:t>
      </w:r>
      <w:r w:rsidRPr="005C2090">
        <w:rPr>
          <w:rFonts w:ascii="Times New Roman" w:hAnsi="Times New Roman" w:cs="Times New Roman"/>
          <w:sz w:val="24"/>
          <w:szCs w:val="24"/>
        </w:rPr>
        <w:t>:</w:t>
      </w:r>
    </w:p>
    <w:p w:rsidR="00BA1111" w:rsidRPr="00BA1111" w:rsidRDefault="00BA1111" w:rsidP="00BA1111">
      <w:pPr>
        <w:pStyle w:val="a3"/>
        <w:ind w:firstLine="708"/>
        <w:jc w:val="both"/>
        <w:rPr>
          <w:rFonts w:ascii="Times New Roman" w:hAnsi="Times New Roman" w:cs="Times New Roman"/>
          <w:sz w:val="24"/>
          <w:szCs w:val="24"/>
        </w:rPr>
      </w:pPr>
    </w:p>
    <w:p w:rsidR="00BA1111" w:rsidRPr="00E76992" w:rsidRDefault="00BA1111"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1.1.</w:t>
      </w:r>
      <w:r w:rsidRPr="00E76992">
        <w:rPr>
          <w:rFonts w:ascii="Times New Roman" w:hAnsi="Times New Roman" w:cs="Times New Roman"/>
          <w:i/>
          <w:sz w:val="25"/>
          <w:szCs w:val="25"/>
        </w:rPr>
        <w:tab/>
        <w:t>Статью 8 Устава изложить в следующей редакции:</w:t>
      </w:r>
    </w:p>
    <w:p w:rsidR="00BA1111" w:rsidRPr="00A77FBC" w:rsidRDefault="00BA1111" w:rsidP="00BA1111">
      <w:pPr>
        <w:spacing w:after="0" w:line="240" w:lineRule="auto"/>
        <w:ind w:firstLine="720"/>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8. Вопросы местного значения сельского поселения «</w:t>
      </w:r>
      <w:r w:rsidR="002B470D">
        <w:rPr>
          <w:rFonts w:ascii="Times New Roman" w:hAnsi="Times New Roman"/>
          <w:b/>
          <w:bCs/>
          <w:sz w:val="25"/>
          <w:szCs w:val="25"/>
        </w:rPr>
        <w:t>Успенское</w:t>
      </w:r>
      <w:r w:rsidRPr="00A77FBC">
        <w:rPr>
          <w:rFonts w:ascii="Times New Roman" w:hAnsi="Times New Roman"/>
          <w:b/>
          <w:bCs/>
          <w:sz w:val="25"/>
          <w:szCs w:val="25"/>
        </w:rPr>
        <w:t>».</w:t>
      </w:r>
    </w:p>
    <w:p w:rsidR="00BA1111" w:rsidRPr="00A77FBC" w:rsidRDefault="00BA1111" w:rsidP="00BA1111">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hAnsi="Times New Roman"/>
          <w:sz w:val="25"/>
          <w:szCs w:val="25"/>
        </w:rPr>
        <w:t xml:space="preserve"> </w:t>
      </w:r>
      <w:hyperlink r:id="rId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111" w:rsidRPr="00A77FBC" w:rsidRDefault="00BA1111" w:rsidP="00BA1111">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111" w:rsidRPr="00A77FBC" w:rsidRDefault="00BA1111" w:rsidP="00BA1111">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BA1111" w:rsidRPr="00A77FBC" w:rsidRDefault="00BA1111" w:rsidP="00BA1111">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Pr="00A77FBC">
        <w:rPr>
          <w:rFonts w:ascii="Times New Roman" w:hAnsi="Times New Roman"/>
          <w:sz w:val="25"/>
          <w:szCs w:val="25"/>
        </w:rPr>
        <w:lastRenderedPageBreak/>
        <w:t>городских лесов, лесов особо охраняемых природных территорий, расположенных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A77FBC">
        <w:rPr>
          <w:rFonts w:ascii="Times New Roman" w:hAnsi="Times New Roman"/>
          <w:sz w:val="25"/>
          <w:szCs w:val="25"/>
        </w:rPr>
        <w:lastRenderedPageBreak/>
        <w:t xml:space="preserve">заключить договор о создании искусственного земельного участка в соответствии с федеральным </w:t>
      </w:r>
      <w:hyperlink r:id="rId10" w:history="1">
        <w:r w:rsidRPr="00A77FBC">
          <w:rPr>
            <w:rFonts w:ascii="Times New Roman" w:hAnsi="Times New Roman"/>
            <w:sz w:val="25"/>
            <w:szCs w:val="25"/>
          </w:rPr>
          <w:t>законом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r>
        <w:rPr>
          <w:rFonts w:ascii="Times New Roman" w:hAnsi="Times New Roman"/>
          <w:sz w:val="25"/>
          <w:szCs w:val="25"/>
        </w:rPr>
        <w:t>».</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p>
    <w:p w:rsidR="00BA1111" w:rsidRPr="00E76992" w:rsidRDefault="00BA1111" w:rsidP="00BA1111">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1.2. Статью 9 Устава изложить в следующей редакции:</w:t>
      </w:r>
    </w:p>
    <w:p w:rsidR="00BA1111" w:rsidRPr="00A77FBC" w:rsidRDefault="00BA1111" w:rsidP="00BA111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9. Права органов местного самоуправления сельского поселения «</w:t>
      </w:r>
      <w:r w:rsidR="002B470D">
        <w:rPr>
          <w:rFonts w:ascii="Times New Roman" w:hAnsi="Times New Roman"/>
          <w:b/>
          <w:bCs/>
          <w:sz w:val="25"/>
          <w:szCs w:val="25"/>
        </w:rPr>
        <w:t>Успенское</w:t>
      </w:r>
      <w:r w:rsidRPr="00A77FBC">
        <w:rPr>
          <w:rFonts w:ascii="Times New Roman" w:hAnsi="Times New Roman"/>
          <w:b/>
          <w:bCs/>
          <w:sz w:val="25"/>
          <w:szCs w:val="25"/>
        </w:rPr>
        <w:t>» на решение вопросов, не отнесенных к вопросам местного значения поселений.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Органы местного самоуправления поселения имеют право на: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1111" w:rsidRPr="00A77FBC" w:rsidRDefault="00BA1111" w:rsidP="00BA1111">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BA1111"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5"/>
          <w:szCs w:val="25"/>
        </w:rPr>
        <w:t>рушений в Российской Федерации»;</w:t>
      </w:r>
    </w:p>
    <w:p w:rsidR="00BA1111" w:rsidRPr="00862B9A"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w:t>
      </w:r>
      <w:r w:rsidRPr="00A77FBC">
        <w:rPr>
          <w:rFonts w:ascii="Times New Roman" w:hAnsi="Times New Roman"/>
          <w:sz w:val="25"/>
          <w:szCs w:val="25"/>
        </w:rPr>
        <w:lastRenderedPageBreak/>
        <w:t>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E76992">
        <w:rPr>
          <w:rFonts w:ascii="Times New Roman" w:hAnsi="Times New Roman"/>
          <w:sz w:val="25"/>
          <w:szCs w:val="25"/>
        </w:rPr>
        <w:t>».</w:t>
      </w:r>
    </w:p>
    <w:p w:rsidR="00E76992" w:rsidRDefault="00E76992" w:rsidP="00BA1111">
      <w:pPr>
        <w:autoSpaceDE w:val="0"/>
        <w:autoSpaceDN w:val="0"/>
        <w:adjustRightInd w:val="0"/>
        <w:spacing w:after="0" w:line="240" w:lineRule="auto"/>
        <w:ind w:firstLine="709"/>
        <w:jc w:val="both"/>
        <w:rPr>
          <w:rFonts w:ascii="Times New Roman" w:hAnsi="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1.3. Статью 18 Устава изложить в следующей редакции:</w:t>
      </w:r>
    </w:p>
    <w:p w:rsidR="00E76992" w:rsidRPr="00A77FBC" w:rsidRDefault="00E76992" w:rsidP="00E76992">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sidRPr="00A77FBC">
        <w:rPr>
          <w:rFonts w:ascii="Times New Roman" w:eastAsia="Times New Roman" w:hAnsi="Times New Roman" w:cs="Times New Roman"/>
          <w:b/>
          <w:bCs/>
          <w:sz w:val="25"/>
          <w:szCs w:val="25"/>
        </w:rPr>
        <w:t>Статья 18.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sidR="002B470D">
        <w:rPr>
          <w:rFonts w:ascii="Times New Roman" w:eastAsia="Times New Roman" w:hAnsi="Times New Roman" w:cs="Times New Roman"/>
          <w:sz w:val="25"/>
          <w:szCs w:val="25"/>
        </w:rPr>
        <w:t>Успенское</w:t>
      </w:r>
      <w:r w:rsidRPr="00A77FBC">
        <w:rPr>
          <w:rFonts w:ascii="Times New Roman" w:eastAsia="Times New Roman" w:hAnsi="Times New Roman" w:cs="Times New Roman"/>
          <w:sz w:val="25"/>
          <w:szCs w:val="25"/>
        </w:rPr>
        <w:t>» могут проводиться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76992"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76992" w:rsidRPr="00E33744"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E76992" w:rsidRPr="00A77FBC" w:rsidRDefault="00E76992" w:rsidP="00E76992">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w:t>
      </w:r>
      <w:r w:rsidR="002B470D">
        <w:rPr>
          <w:rFonts w:ascii="Times New Roman" w:eastAsia="Times New Roman" w:hAnsi="Times New Roman" w:cs="Times New Roman"/>
          <w:sz w:val="25"/>
          <w:szCs w:val="25"/>
        </w:rPr>
        <w:t>ое обоснование принятых решений</w:t>
      </w:r>
      <w:r>
        <w:rPr>
          <w:rFonts w:ascii="Times New Roman" w:eastAsia="Times New Roman" w:hAnsi="Times New Roman" w:cs="Times New Roman"/>
          <w:sz w:val="25"/>
          <w:szCs w:val="25"/>
        </w:rPr>
        <w:t>».</w:t>
      </w:r>
    </w:p>
    <w:p w:rsidR="002B470D" w:rsidRDefault="002B470D"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2B470D" w:rsidRDefault="002B470D"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2B470D" w:rsidRDefault="002B470D"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2B470D" w:rsidRDefault="002B470D"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2B470D" w:rsidRDefault="002B470D"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lastRenderedPageBreak/>
        <w:t>1.4. Статью 27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27. Глава сельского поселения «</w:t>
      </w:r>
      <w:r w:rsidR="002B470D">
        <w:rPr>
          <w:rFonts w:ascii="Times New Roman" w:hAnsi="Times New Roman"/>
          <w:b/>
          <w:bCs/>
          <w:sz w:val="25"/>
          <w:szCs w:val="25"/>
        </w:rPr>
        <w:t>Успенское</w:t>
      </w:r>
      <w:r w:rsidRPr="00A77FBC">
        <w:rPr>
          <w:rFonts w:ascii="Times New Roman" w:hAnsi="Times New Roman"/>
          <w:b/>
          <w:bCs/>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собственными полномочиями по решению вопросов местного значения,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 устанавливается Советом депутатов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 а другая половина - Главой Ржевского района</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76992" w:rsidRPr="00EA55A6"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sz w:val="25"/>
          <w:szCs w:val="25"/>
        </w:rPr>
        <w:t xml:space="preserve">6. </w:t>
      </w:r>
      <w:r w:rsidRPr="00EA21D9">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w:t>
      </w:r>
      <w:r w:rsidRPr="00A77FBC">
        <w:rPr>
          <w:rFonts w:ascii="Times New Roman" w:hAnsi="Times New Roman"/>
          <w:sz w:val="25"/>
          <w:szCs w:val="25"/>
        </w:rPr>
        <w:lastRenderedPageBreak/>
        <w:t xml:space="preserve">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76992" w:rsidRPr="005E22DD"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sz w:val="25"/>
          <w:szCs w:val="25"/>
        </w:rPr>
        <w:t xml:space="preserve">9. </w:t>
      </w:r>
      <w:r w:rsidRPr="00EA21D9">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1"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w:t>
      </w:r>
      <w:r w:rsidRPr="00296548">
        <w:rPr>
          <w:rFonts w:ascii="Times New Roman" w:hAnsi="Times New Roman" w:cs="Times New Roman"/>
          <w:sz w:val="25"/>
          <w:szCs w:val="25"/>
        </w:rPr>
        <w:lastRenderedPageBreak/>
        <w:t xml:space="preserve">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992" w:rsidRPr="00A77FBC" w:rsidRDefault="00E76992" w:rsidP="00E76992">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2B470D">
        <w:rPr>
          <w:rFonts w:ascii="Times New Roman" w:hAnsi="Times New Roman"/>
          <w:sz w:val="25"/>
          <w:szCs w:val="25"/>
        </w:rPr>
        <w:t>Успенское</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6992"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E76992" w:rsidRDefault="00E76992" w:rsidP="00E76992">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12. Главе сельского поселения, осуществляющему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76992"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cs="Times New Roman"/>
          <w:kern w:val="22"/>
          <w:sz w:val="25"/>
          <w:szCs w:val="25"/>
        </w:rPr>
        <w:t xml:space="preserve">13. В случае досрочного прекращения полномочий Главы поселения избрание Главы сельского поселения проводится в порядке и сроки, </w:t>
      </w:r>
      <w:proofErr w:type="gramStart"/>
      <w:r w:rsidRPr="00EA21D9">
        <w:rPr>
          <w:rFonts w:ascii="Times New Roman" w:hAnsi="Times New Roman" w:cs="Times New Roman"/>
          <w:kern w:val="22"/>
          <w:sz w:val="25"/>
          <w:szCs w:val="25"/>
        </w:rPr>
        <w:t>установленные  законодательством</w:t>
      </w:r>
      <w:proofErr w:type="gramEnd"/>
      <w:r w:rsidRPr="00EA21D9">
        <w:rPr>
          <w:rFonts w:ascii="Times New Roman" w:hAnsi="Times New Roman" w:cs="Times New Roman"/>
          <w:kern w:val="22"/>
          <w:sz w:val="25"/>
          <w:szCs w:val="25"/>
        </w:rPr>
        <w:t>.</w:t>
      </w:r>
      <w:r>
        <w:rPr>
          <w:rFonts w:ascii="Times New Roman" w:hAnsi="Times New Roman" w:cs="Times New Roman"/>
          <w:kern w:val="22"/>
          <w:sz w:val="25"/>
          <w:szCs w:val="25"/>
        </w:rPr>
        <w:t>».</w:t>
      </w:r>
    </w:p>
    <w:p w:rsidR="00E76992" w:rsidRDefault="00E76992" w:rsidP="00E76992">
      <w:pPr>
        <w:spacing w:after="0" w:line="240" w:lineRule="auto"/>
        <w:ind w:firstLine="709"/>
        <w:jc w:val="both"/>
        <w:rPr>
          <w:rFonts w:ascii="Times New Roman" w:hAnsi="Times New Roman" w:cs="Times New Roman"/>
          <w:kern w:val="22"/>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1.5. Статью 32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sidRPr="00A77FBC">
        <w:rPr>
          <w:rFonts w:ascii="Times New Roman" w:hAnsi="Times New Roman"/>
          <w:b/>
          <w:bCs/>
          <w:sz w:val="25"/>
          <w:szCs w:val="25"/>
        </w:rPr>
        <w:t>Статья 32. Полномочия Администрации сельского поселения «</w:t>
      </w:r>
      <w:r w:rsidR="002B470D">
        <w:rPr>
          <w:rFonts w:ascii="Times New Roman" w:hAnsi="Times New Roman"/>
          <w:b/>
          <w:bCs/>
          <w:sz w:val="25"/>
          <w:szCs w:val="25"/>
        </w:rPr>
        <w:t>Успенское</w:t>
      </w:r>
      <w:r w:rsidRPr="00A77FBC">
        <w:rPr>
          <w:rFonts w:ascii="Times New Roman" w:hAnsi="Times New Roman"/>
          <w:b/>
          <w:bCs/>
          <w:sz w:val="25"/>
          <w:szCs w:val="25"/>
        </w:rPr>
        <w:t>».</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 разрабатывает проект программы социально-экономического развития поселения, проект местного бюджета;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E76992" w:rsidRPr="00A77FBC" w:rsidRDefault="00E76992" w:rsidP="00E76992">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lastRenderedPageBreak/>
        <w:t>20) участвует в организации деятельности по сбору (в том числе раздельному сбору) и транспортированию твердых коммунальных отходов;</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76992" w:rsidRPr="00167C5B"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31) исключен;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7"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8"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E76992"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r>
        <w:rPr>
          <w:rFonts w:ascii="Times New Roman" w:hAnsi="Times New Roman"/>
          <w:sz w:val="25"/>
          <w:szCs w:val="25"/>
        </w:rPr>
        <w:t>».</w:t>
      </w: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w:t>
      </w:r>
      <w:r w:rsidRPr="00E76992">
        <w:rPr>
          <w:rFonts w:ascii="Times New Roman" w:hAnsi="Times New Roman" w:cs="Times New Roman"/>
          <w:i/>
          <w:sz w:val="25"/>
          <w:szCs w:val="25"/>
        </w:rPr>
        <w:t xml:space="preserve"> Устава изложить в следующей редакции:</w:t>
      </w:r>
    </w:p>
    <w:p w:rsidR="008342D5" w:rsidRPr="003E2679" w:rsidRDefault="008342D5" w:rsidP="008342D5">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t>«</w:t>
      </w:r>
      <w:r w:rsidRPr="000A759A">
        <w:rPr>
          <w:rFonts w:ascii="Times New Roman" w:hAnsi="Times New Roman"/>
          <w:b/>
          <w:sz w:val="25"/>
          <w:szCs w:val="25"/>
        </w:rPr>
        <w:t>Статья 39. Муниципальные правовые акты.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В систему муниципальных правовых актов сельского поселения «</w:t>
      </w:r>
      <w:r w:rsidR="002B470D">
        <w:rPr>
          <w:rFonts w:ascii="Times New Roman" w:hAnsi="Times New Roman"/>
          <w:sz w:val="25"/>
          <w:szCs w:val="25"/>
        </w:rPr>
        <w:t>Успенское</w:t>
      </w:r>
      <w:r w:rsidRPr="00997354">
        <w:rPr>
          <w:rFonts w:ascii="Times New Roman" w:hAnsi="Times New Roman"/>
          <w:sz w:val="25"/>
          <w:szCs w:val="25"/>
        </w:rPr>
        <w:t>» входят:</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Устав сельского поселении «</w:t>
      </w:r>
      <w:r w:rsidR="002B470D">
        <w:rPr>
          <w:rFonts w:ascii="Times New Roman" w:hAnsi="Times New Roman"/>
          <w:sz w:val="25"/>
          <w:szCs w:val="25"/>
        </w:rPr>
        <w:t>Успенское</w:t>
      </w:r>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2) правовые акты, принятые на местном референдуме;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нормативные и иные правовые акты Совета депутатов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правовые акты Главы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правовые акты Администрации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lastRenderedPageBreak/>
        <w:t>Иные муниципальные правовые акты не должны противоречить Уставу сельского поселения и правовым актам, принятым на местном референдуме.</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6.  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7. Глава сельского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997354">
        <w:rPr>
          <w:rFonts w:ascii="Times New Roman" w:hAnsi="Times New Roman"/>
          <w:sz w:val="25"/>
          <w:szCs w:val="25"/>
        </w:rPr>
        <w:lastRenderedPageBreak/>
        <w:t>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8.Председатель Совета депутатов издает постановления и распоряжения по вопросам организации деятельности Совета депутатов </w:t>
      </w:r>
      <w:proofErr w:type="gramStart"/>
      <w:r w:rsidRPr="00997354">
        <w:rPr>
          <w:rFonts w:ascii="Times New Roman" w:hAnsi="Times New Roman"/>
          <w:sz w:val="25"/>
          <w:szCs w:val="25"/>
        </w:rPr>
        <w:t>сельского  поселения</w:t>
      </w:r>
      <w:proofErr w:type="gram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w:t>
      </w:r>
      <w:r w:rsidR="00970AE4">
        <w:rPr>
          <w:rFonts w:ascii="Times New Roman" w:hAnsi="Times New Roman"/>
          <w:sz w:val="25"/>
          <w:szCs w:val="25"/>
        </w:rPr>
        <w:t>у прокурору, должностным лицам А</w:t>
      </w:r>
      <w:r w:rsidRPr="00997354">
        <w:rPr>
          <w:rFonts w:ascii="Times New Roman" w:hAnsi="Times New Roman"/>
          <w:sz w:val="25"/>
          <w:szCs w:val="25"/>
        </w:rPr>
        <w:t>дминистрации сельского поселения «</w:t>
      </w:r>
      <w:r w:rsidR="002B470D">
        <w:rPr>
          <w:rFonts w:ascii="Times New Roman" w:hAnsi="Times New Roman"/>
          <w:sz w:val="25"/>
          <w:szCs w:val="25"/>
        </w:rPr>
        <w:t>Успенское</w:t>
      </w:r>
      <w:r w:rsidRPr="00997354">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w:t>
      </w:r>
      <w:r w:rsidR="002B470D">
        <w:rPr>
          <w:rFonts w:ascii="Times New Roman" w:hAnsi="Times New Roman"/>
          <w:sz w:val="25"/>
          <w:szCs w:val="25"/>
        </w:rPr>
        <w:t>Успенское</w:t>
      </w:r>
      <w:r w:rsidRPr="00997354">
        <w:rPr>
          <w:rFonts w:ascii="Times New Roman" w:hAnsi="Times New Roman"/>
          <w:sz w:val="25"/>
          <w:szCs w:val="25"/>
        </w:rPr>
        <w:t>» на информац</w:t>
      </w:r>
      <w:r w:rsidR="00970AE4">
        <w:rPr>
          <w:rFonts w:ascii="Times New Roman" w:hAnsi="Times New Roman"/>
          <w:sz w:val="25"/>
          <w:szCs w:val="25"/>
        </w:rPr>
        <w:t>ионном стенде, расположенном в А</w:t>
      </w:r>
      <w:r w:rsidRPr="00997354">
        <w:rPr>
          <w:rFonts w:ascii="Times New Roman" w:hAnsi="Times New Roman"/>
          <w:sz w:val="25"/>
          <w:szCs w:val="25"/>
        </w:rPr>
        <w:t>дминистрации сельского поселения «</w:t>
      </w:r>
      <w:r w:rsidR="002B470D">
        <w:rPr>
          <w:rFonts w:ascii="Times New Roman" w:hAnsi="Times New Roman"/>
          <w:sz w:val="25"/>
          <w:szCs w:val="25"/>
        </w:rPr>
        <w:t>Успенское</w:t>
      </w:r>
      <w:r w:rsidRPr="00997354">
        <w:rPr>
          <w:rFonts w:ascii="Times New Roman" w:hAnsi="Times New Roman"/>
          <w:sz w:val="25"/>
          <w:szCs w:val="25"/>
        </w:rPr>
        <w:t>»</w:t>
      </w:r>
      <w:r w:rsidR="00EF594F">
        <w:rPr>
          <w:rFonts w:ascii="Times New Roman" w:hAnsi="Times New Roman"/>
          <w:sz w:val="25"/>
          <w:szCs w:val="25"/>
        </w:rPr>
        <w:t>,</w:t>
      </w:r>
      <w:r w:rsidRPr="00997354">
        <w:rPr>
          <w:rFonts w:ascii="Times New Roman" w:hAnsi="Times New Roman"/>
          <w:sz w:val="25"/>
          <w:szCs w:val="25"/>
        </w:rPr>
        <w:t xml:space="preserve"> информационных стендах, расположенных на территориальных участках д. </w:t>
      </w:r>
      <w:r w:rsidR="002B470D">
        <w:rPr>
          <w:rFonts w:ascii="Times New Roman" w:hAnsi="Times New Roman"/>
          <w:sz w:val="25"/>
          <w:szCs w:val="25"/>
        </w:rPr>
        <w:t xml:space="preserve">Орехово, </w:t>
      </w:r>
      <w:r w:rsidR="00393D1D">
        <w:rPr>
          <w:rFonts w:ascii="Times New Roman" w:hAnsi="Times New Roman"/>
          <w:sz w:val="25"/>
          <w:szCs w:val="25"/>
        </w:rPr>
        <w:t xml:space="preserve">  д. Глебово, и</w:t>
      </w:r>
      <w:r w:rsidR="00EF594F">
        <w:rPr>
          <w:rFonts w:ascii="Times New Roman" w:hAnsi="Times New Roman"/>
          <w:sz w:val="25"/>
          <w:szCs w:val="25"/>
        </w:rPr>
        <w:t xml:space="preserve">нформационных стендах  расположенных в д. </w:t>
      </w:r>
      <w:proofErr w:type="spellStart"/>
      <w:r w:rsidR="00EF594F">
        <w:rPr>
          <w:rFonts w:ascii="Times New Roman" w:hAnsi="Times New Roman"/>
          <w:sz w:val="25"/>
          <w:szCs w:val="25"/>
        </w:rPr>
        <w:t>Терешково</w:t>
      </w:r>
      <w:proofErr w:type="spellEnd"/>
      <w:r w:rsidR="00EF594F">
        <w:rPr>
          <w:rFonts w:ascii="Times New Roman" w:hAnsi="Times New Roman"/>
          <w:sz w:val="25"/>
          <w:szCs w:val="25"/>
        </w:rPr>
        <w:t xml:space="preserve">, д. Плешки, д. </w:t>
      </w:r>
      <w:proofErr w:type="spellStart"/>
      <w:r w:rsidR="00EF594F">
        <w:rPr>
          <w:rFonts w:ascii="Times New Roman" w:hAnsi="Times New Roman"/>
          <w:sz w:val="25"/>
          <w:szCs w:val="25"/>
        </w:rPr>
        <w:t>Васюково</w:t>
      </w:r>
      <w:proofErr w:type="spellEnd"/>
      <w:r w:rsidR="00EF594F">
        <w:rPr>
          <w:rFonts w:ascii="Times New Roman" w:hAnsi="Times New Roman"/>
          <w:sz w:val="25"/>
          <w:szCs w:val="25"/>
        </w:rPr>
        <w:t xml:space="preserve">, д. </w:t>
      </w:r>
      <w:proofErr w:type="spellStart"/>
      <w:r w:rsidR="00EF594F">
        <w:rPr>
          <w:rFonts w:ascii="Times New Roman" w:hAnsi="Times New Roman"/>
          <w:sz w:val="25"/>
          <w:szCs w:val="25"/>
        </w:rPr>
        <w:t>Находово</w:t>
      </w:r>
      <w:proofErr w:type="spellEnd"/>
      <w:r w:rsidR="00EF594F">
        <w:rPr>
          <w:rFonts w:ascii="Times New Roman" w:hAnsi="Times New Roman"/>
          <w:sz w:val="25"/>
          <w:szCs w:val="25"/>
        </w:rPr>
        <w:t xml:space="preserve">. </w:t>
      </w:r>
      <w:r w:rsidRPr="00997354">
        <w:rPr>
          <w:rFonts w:ascii="Times New Roman" w:hAnsi="Times New Roman"/>
          <w:sz w:val="25"/>
          <w:szCs w:val="25"/>
        </w:rPr>
        <w:t xml:space="preserve"> Обнародование муниципальных нормативных правовых актов проводится согласно Положению об обнародовании. </w:t>
      </w:r>
    </w:p>
    <w:p w:rsidR="008342D5" w:rsidRPr="000A759A"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12. </w:t>
      </w:r>
      <w:r w:rsidRPr="00EA21D9">
        <w:rPr>
          <w:rFonts w:ascii="Times New Roman" w:hAnsi="Times New Roman"/>
          <w:sz w:val="25"/>
          <w:szCs w:val="25"/>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r>
        <w:rPr>
          <w:rFonts w:ascii="Times New Roman" w:hAnsi="Times New Roman"/>
          <w:sz w:val="25"/>
          <w:szCs w:val="25"/>
        </w:rPr>
        <w:t>».</w:t>
      </w:r>
    </w:p>
    <w:p w:rsidR="00695167" w:rsidRDefault="00695167" w:rsidP="00FA1AA5">
      <w:pPr>
        <w:pStyle w:val="a3"/>
        <w:jc w:val="both"/>
        <w:rPr>
          <w:rFonts w:ascii="Times New Roman" w:hAnsi="Times New Roman" w:cs="Times New Roman"/>
          <w:i/>
          <w:sz w:val="25"/>
          <w:szCs w:val="25"/>
        </w:rPr>
      </w:pPr>
    </w:p>
    <w:p w:rsidR="00695167" w:rsidRPr="00E76992"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w:t>
      </w:r>
      <w:r w:rsidRPr="00E76992">
        <w:rPr>
          <w:rFonts w:ascii="Times New Roman" w:hAnsi="Times New Roman" w:cs="Times New Roman"/>
          <w:i/>
          <w:sz w:val="25"/>
          <w:szCs w:val="25"/>
        </w:rPr>
        <w:t xml:space="preserve"> Устава изложить в следующей редакции:</w:t>
      </w:r>
    </w:p>
    <w:p w:rsidR="00695167" w:rsidRPr="00A77FBC" w:rsidRDefault="00695167" w:rsidP="00695167">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w:t>
      </w:r>
      <w:r w:rsidRPr="00EA21D9">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w:t>
      </w:r>
      <w:r w:rsidRPr="00A77FBC">
        <w:rPr>
          <w:rFonts w:ascii="Times New Roman" w:hAnsi="Times New Roman"/>
          <w:sz w:val="25"/>
          <w:szCs w:val="25"/>
        </w:rPr>
        <w:lastRenderedPageBreak/>
        <w:t xml:space="preserve">его обсуждении. </w:t>
      </w:r>
      <w:r w:rsidRPr="00EA21D9">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A21D9">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r w:rsidRPr="00EA21D9">
        <w:rPr>
          <w:rFonts w:ascii="Times New Roman" w:hAnsi="Times New Roman"/>
          <w:sz w:val="25"/>
          <w:szCs w:val="25"/>
        </w:rPr>
        <w:t>.</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5167" w:rsidRDefault="00695167" w:rsidP="00695167">
      <w:pPr>
        <w:pStyle w:val="a3"/>
        <w:ind w:firstLine="709"/>
        <w:jc w:val="both"/>
        <w:rPr>
          <w:rFonts w:ascii="Times New Roman" w:hAnsi="Times New Roman" w:cs="Times New Roman"/>
          <w:sz w:val="25"/>
          <w:szCs w:val="25"/>
        </w:rPr>
      </w:pPr>
      <w:r w:rsidRPr="00EA21D9">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BA1111" w:rsidRPr="000A759A" w:rsidRDefault="00695167" w:rsidP="000A759A">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r>
        <w:rPr>
          <w:rFonts w:ascii="Times New Roman" w:eastAsia="Times New Roman" w:hAnsi="Times New Roman" w:cs="Times New Roman"/>
          <w:sz w:val="25"/>
          <w:szCs w:val="25"/>
        </w:rPr>
        <w:t>»</w:t>
      </w:r>
      <w:r w:rsidR="000A759A">
        <w:rPr>
          <w:rFonts w:ascii="Times New Roman" w:eastAsia="Times New Roman" w:hAnsi="Times New Roman" w:cs="Times New Roman"/>
          <w:sz w:val="25"/>
          <w:szCs w:val="25"/>
        </w:rPr>
        <w:t>.</w:t>
      </w:r>
    </w:p>
    <w:p w:rsidR="00BA1111" w:rsidRPr="00BA1111" w:rsidRDefault="00BA1111" w:rsidP="00BA1111">
      <w:pPr>
        <w:pStyle w:val="a3"/>
        <w:jc w:val="both"/>
        <w:rPr>
          <w:rFonts w:ascii="Times New Roman" w:hAnsi="Times New Roman" w:cs="Times New Roman"/>
          <w:sz w:val="24"/>
          <w:szCs w:val="24"/>
        </w:rPr>
      </w:pPr>
    </w:p>
    <w:p w:rsidR="00BA1111" w:rsidRPr="000A759A"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2.  Направить настоящее Р</w:t>
      </w:r>
      <w:r w:rsidR="00BA1111" w:rsidRPr="000A759A">
        <w:rPr>
          <w:rFonts w:ascii="Times New Roman" w:hAnsi="Times New Roman" w:cs="Times New Roman"/>
          <w:sz w:val="25"/>
          <w:szCs w:val="25"/>
        </w:rPr>
        <w:t>ешение для государственной регистрации в Управление Министерства юстиции Российской Федерации по Тверской  области.</w:t>
      </w:r>
    </w:p>
    <w:p w:rsidR="00BA1111" w:rsidRPr="000A759A" w:rsidRDefault="00BA1111" w:rsidP="00BA1111">
      <w:pPr>
        <w:pStyle w:val="a3"/>
        <w:jc w:val="both"/>
        <w:rPr>
          <w:rFonts w:ascii="Times New Roman" w:hAnsi="Times New Roman" w:cs="Times New Roman"/>
          <w:sz w:val="25"/>
          <w:szCs w:val="25"/>
        </w:rPr>
      </w:pPr>
    </w:p>
    <w:p w:rsidR="00BA1111"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w:t>
      </w:r>
      <w:r w:rsidR="00BA1111" w:rsidRPr="000A759A">
        <w:rPr>
          <w:rFonts w:ascii="Times New Roman" w:hAnsi="Times New Roman" w:cs="Times New Roman"/>
          <w:sz w:val="25"/>
          <w:szCs w:val="25"/>
        </w:rPr>
        <w:t>ешение вступает в 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подписания, за исключением  пункта 1, который</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вступает</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 государственной регистрации и  офиц</w:t>
      </w:r>
      <w:r>
        <w:rPr>
          <w:rFonts w:ascii="Times New Roman" w:hAnsi="Times New Roman" w:cs="Times New Roman"/>
          <w:sz w:val="25"/>
          <w:szCs w:val="25"/>
        </w:rPr>
        <w:t>иального обнародования данного Р</w:t>
      </w:r>
      <w:r w:rsidR="00BA1111" w:rsidRPr="000A759A">
        <w:rPr>
          <w:rFonts w:ascii="Times New Roman" w:hAnsi="Times New Roman" w:cs="Times New Roman"/>
          <w:sz w:val="25"/>
          <w:szCs w:val="25"/>
        </w:rPr>
        <w:t>ешения.</w:t>
      </w:r>
    </w:p>
    <w:p w:rsidR="000A759A" w:rsidRPr="000A759A" w:rsidRDefault="000A759A" w:rsidP="00BA1111">
      <w:pPr>
        <w:pStyle w:val="a3"/>
        <w:ind w:firstLine="708"/>
        <w:jc w:val="both"/>
        <w:rPr>
          <w:rFonts w:ascii="Times New Roman" w:hAnsi="Times New Roman" w:cs="Times New Roman"/>
          <w:sz w:val="25"/>
          <w:szCs w:val="25"/>
        </w:rPr>
      </w:pPr>
    </w:p>
    <w:p w:rsidR="00BA1111" w:rsidRPr="000A759A" w:rsidRDefault="00BA1111" w:rsidP="00BA1111">
      <w:pPr>
        <w:pStyle w:val="a3"/>
        <w:jc w:val="both"/>
        <w:rPr>
          <w:rFonts w:ascii="Times New Roman" w:hAnsi="Times New Roman" w:cs="Times New Roman"/>
          <w:sz w:val="25"/>
          <w:szCs w:val="25"/>
        </w:rPr>
      </w:pP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Глава сельского поселения «</w:t>
      </w:r>
      <w:r w:rsidR="002B470D">
        <w:rPr>
          <w:rFonts w:ascii="Times New Roman" w:eastAsia="Times New Roman" w:hAnsi="Times New Roman" w:cs="Times New Roman"/>
          <w:b/>
          <w:sz w:val="25"/>
          <w:szCs w:val="25"/>
        </w:rPr>
        <w:t>Успенское</w:t>
      </w:r>
      <w:r w:rsidRPr="000A759A">
        <w:rPr>
          <w:rFonts w:ascii="Times New Roman" w:eastAsia="Times New Roman" w:hAnsi="Times New Roman" w:cs="Times New Roman"/>
          <w:b/>
          <w:sz w:val="25"/>
          <w:szCs w:val="25"/>
        </w:rPr>
        <w:t>»</w:t>
      </w: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 xml:space="preserve">Ржевского района Тверской области                                                     </w:t>
      </w:r>
      <w:r w:rsidR="002B470D">
        <w:rPr>
          <w:rFonts w:ascii="Times New Roman" w:eastAsia="Times New Roman" w:hAnsi="Times New Roman" w:cs="Times New Roman"/>
          <w:b/>
          <w:sz w:val="25"/>
          <w:szCs w:val="25"/>
        </w:rPr>
        <w:t>И.Д.Королева</w:t>
      </w:r>
    </w:p>
    <w:p w:rsidR="00BA1111" w:rsidRPr="000A759A" w:rsidRDefault="00BA1111" w:rsidP="00BA1111">
      <w:pPr>
        <w:rPr>
          <w:rFonts w:ascii="Times New Roman" w:hAnsi="Times New Roman" w:cs="Times New Roman"/>
          <w:sz w:val="25"/>
          <w:szCs w:val="25"/>
          <w:lang w:eastAsia="en-US"/>
        </w:rPr>
      </w:pPr>
    </w:p>
    <w:p w:rsidR="00BA1111" w:rsidRPr="000A759A" w:rsidRDefault="00BA1111" w:rsidP="00BA1111">
      <w:pPr>
        <w:pStyle w:val="a3"/>
        <w:rPr>
          <w:rFonts w:ascii="Times New Roman" w:hAnsi="Times New Roman" w:cs="Times New Roman"/>
          <w:sz w:val="25"/>
          <w:szCs w:val="25"/>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7224A1" w:rsidRDefault="00BA1111" w:rsidP="00BA1111">
      <w:pPr>
        <w:pStyle w:val="a3"/>
        <w:rPr>
          <w:sz w:val="28"/>
          <w:szCs w:val="28"/>
        </w:rPr>
      </w:pPr>
    </w:p>
    <w:p w:rsidR="00BA1111" w:rsidRPr="007224A1" w:rsidRDefault="00BA1111" w:rsidP="00BA1111">
      <w:pPr>
        <w:pStyle w:val="a3"/>
        <w:jc w:val="center"/>
        <w:rPr>
          <w:sz w:val="28"/>
          <w:szCs w:val="28"/>
        </w:rPr>
      </w:pPr>
    </w:p>
    <w:p w:rsidR="00BA1111" w:rsidRPr="007224A1" w:rsidRDefault="00BA1111" w:rsidP="00BA1111">
      <w:pPr>
        <w:tabs>
          <w:tab w:val="left" w:pos="3195"/>
        </w:tabs>
        <w:autoSpaceDE w:val="0"/>
        <w:autoSpaceDN w:val="0"/>
        <w:adjustRightInd w:val="0"/>
        <w:ind w:firstLine="709"/>
        <w:jc w:val="both"/>
        <w:rPr>
          <w:sz w:val="28"/>
          <w:szCs w:val="28"/>
        </w:rPr>
      </w:pPr>
      <w:r w:rsidRPr="007224A1">
        <w:rPr>
          <w:sz w:val="28"/>
          <w:szCs w:val="28"/>
        </w:rPr>
        <w:tab/>
      </w:r>
    </w:p>
    <w:p w:rsidR="00A12EE8" w:rsidRPr="00256F8A" w:rsidRDefault="00A12EE8" w:rsidP="00A12EE8">
      <w:pPr>
        <w:spacing w:after="0" w:line="240" w:lineRule="auto"/>
        <w:rPr>
          <w:rFonts w:ascii="Times New Roman" w:eastAsia="Times New Roman" w:hAnsi="Times New Roman" w:cs="Times New Roman"/>
          <w:b/>
          <w:sz w:val="24"/>
          <w:szCs w:val="24"/>
        </w:rPr>
      </w:pPr>
    </w:p>
    <w:p w:rsidR="00BA1111" w:rsidRDefault="00BA1111"/>
    <w:sectPr w:rsidR="00BA1111" w:rsidSect="002B470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51D68"/>
    <w:rsid w:val="0002786E"/>
    <w:rsid w:val="000702F6"/>
    <w:rsid w:val="000A759A"/>
    <w:rsid w:val="00185204"/>
    <w:rsid w:val="00237353"/>
    <w:rsid w:val="002B470D"/>
    <w:rsid w:val="00393D1D"/>
    <w:rsid w:val="00481F3D"/>
    <w:rsid w:val="005C2090"/>
    <w:rsid w:val="00670EFC"/>
    <w:rsid w:val="00695167"/>
    <w:rsid w:val="00751D68"/>
    <w:rsid w:val="008342D5"/>
    <w:rsid w:val="008878B2"/>
    <w:rsid w:val="00970AE4"/>
    <w:rsid w:val="00A12EE8"/>
    <w:rsid w:val="00A33408"/>
    <w:rsid w:val="00BA1111"/>
    <w:rsid w:val="00E76992"/>
    <w:rsid w:val="00E921EA"/>
    <w:rsid w:val="00EA21D9"/>
    <w:rsid w:val="00EF594F"/>
    <w:rsid w:val="00FA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2B8E-6D6C-4667-AC6A-89FB1E8D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1D68"/>
    <w:pPr>
      <w:spacing w:after="0" w:line="240" w:lineRule="auto"/>
    </w:pPr>
    <w:rPr>
      <w:rFonts w:ascii="Calibri" w:eastAsia="Times New Roman" w:hAnsi="Calibri" w:cs="Calibri"/>
    </w:rPr>
  </w:style>
  <w:style w:type="paragraph" w:customStyle="1" w:styleId="ConsNormal">
    <w:name w:val="ConsNormal"/>
    <w:rsid w:val="00751D68"/>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51D68"/>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751D68"/>
    <w:pPr>
      <w:spacing w:after="0" w:line="240" w:lineRule="auto"/>
    </w:pPr>
    <w:rPr>
      <w:rFonts w:ascii="Arial" w:eastAsia="Times New Roman" w:hAnsi="Arial" w:cs="Arial"/>
      <w:b/>
      <w:bCs/>
      <w:sz w:val="16"/>
      <w:szCs w:val="16"/>
    </w:rPr>
  </w:style>
  <w:style w:type="paragraph" w:styleId="a4">
    <w:name w:val="Balloon Text"/>
    <w:basedOn w:val="a"/>
    <w:link w:val="a5"/>
    <w:uiPriority w:val="99"/>
    <w:semiHidden/>
    <w:unhideWhenUsed/>
    <w:rsid w:val="00A1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EE8"/>
    <w:rPr>
      <w:rFonts w:ascii="Tahoma" w:hAnsi="Tahoma" w:cs="Tahoma"/>
      <w:sz w:val="16"/>
      <w:szCs w:val="16"/>
    </w:rPr>
  </w:style>
  <w:style w:type="paragraph" w:customStyle="1" w:styleId="ConsPlusCell">
    <w:name w:val="ConsPlusCell"/>
    <w:uiPriority w:val="99"/>
    <w:rsid w:val="00BA111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webSettings" Target="webSettings.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settings" Target="settings.xml"/><Relationship Id="rId16" Type="http://schemas.openxmlformats.org/officeDocument/2006/relationships/hyperlink" Target="consultantplus://offline/ref=603B21E1CAFBCD0DF5821B4AF94A368A36ADA84BA18C920803034B2124577CC8EC260DBE24C634BAC9b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603B21E1CAFBCD0DF5821B4AF94A368A36ADAB45A38A920803034B2124577CC8EC260DBE24C637B5C9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ZavUrist</cp:lastModifiedBy>
  <cp:revision>18</cp:revision>
  <cp:lastPrinted>2017-08-29T08:24:00Z</cp:lastPrinted>
  <dcterms:created xsi:type="dcterms:W3CDTF">2017-08-23T15:46:00Z</dcterms:created>
  <dcterms:modified xsi:type="dcterms:W3CDTF">2017-08-29T08:28:00Z</dcterms:modified>
</cp:coreProperties>
</file>